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45DB4" w14:textId="173DE299" w:rsidR="00CC52C1" w:rsidRPr="00E32E24" w:rsidRDefault="00637D43" w:rsidP="006B2BAC">
      <w:pPr>
        <w:pStyle w:val="HeadlinePM"/>
        <w:rPr>
          <w:lang w:val="pt-PT"/>
        </w:rPr>
      </w:pPr>
      <w:r w:rsidRPr="00E32E24">
        <w:rPr>
          <w:lang w:val="pt-PT"/>
        </w:rPr>
        <w:t xml:space="preserve">devolo </w:t>
      </w:r>
      <w:r w:rsidR="00E05168" w:rsidRPr="00E32E24">
        <w:rPr>
          <w:lang w:val="pt-PT"/>
        </w:rPr>
        <w:t>estende a sua garantia</w:t>
      </w:r>
      <w:r w:rsidRPr="00E32E24">
        <w:rPr>
          <w:lang w:val="pt-PT"/>
        </w:rPr>
        <w:t>: 12</w:t>
      </w:r>
      <w:r w:rsidR="00E05168" w:rsidRPr="00E32E24">
        <w:rPr>
          <w:lang w:val="pt-PT"/>
        </w:rPr>
        <w:t xml:space="preserve"> meses de serviço exclusivo para produtos selecionados</w:t>
      </w:r>
    </w:p>
    <w:p w14:paraId="1FBFD465" w14:textId="3BD7202D" w:rsidR="00E32E24" w:rsidRPr="00E32E24" w:rsidRDefault="00E32E24" w:rsidP="00E32E24">
      <w:pPr>
        <w:pStyle w:val="AnreiertextPM"/>
        <w:jc w:val="center"/>
        <w:rPr>
          <w:lang w:val="pt-PT"/>
        </w:rPr>
      </w:pPr>
      <w:r w:rsidRPr="00E32E24">
        <w:rPr>
          <w:noProof/>
          <w:lang w:val="pt-PT"/>
        </w:rPr>
        <w:drawing>
          <wp:inline distT="0" distB="0" distL="0" distR="0" wp14:anchorId="14599B0B" wp14:editId="633A9182">
            <wp:extent cx="4229100" cy="28230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279" cy="28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BAA64" w14:textId="0EA35456" w:rsidR="00B73F9D" w:rsidRPr="00E32E24" w:rsidRDefault="00E05168" w:rsidP="00B73F9D">
      <w:pPr>
        <w:pStyle w:val="AnreiertextPM"/>
        <w:rPr>
          <w:b w:val="0"/>
          <w:bCs/>
          <w:lang w:val="pt-PT"/>
        </w:rPr>
      </w:pPr>
      <w:r w:rsidRPr="00E32E24">
        <w:rPr>
          <w:lang w:val="pt-PT"/>
        </w:rPr>
        <w:t>Lisboa</w:t>
      </w:r>
      <w:r w:rsidR="006742A2" w:rsidRPr="00E32E24">
        <w:rPr>
          <w:lang w:val="pt-PT"/>
        </w:rPr>
        <w:t xml:space="preserve">, </w:t>
      </w:r>
      <w:r w:rsidR="00A555BB">
        <w:rPr>
          <w:lang w:val="pt-PT"/>
        </w:rPr>
        <w:t>10</w:t>
      </w:r>
      <w:r w:rsidRPr="00E32E24">
        <w:rPr>
          <w:lang w:val="pt-PT"/>
        </w:rPr>
        <w:t xml:space="preserve"> de </w:t>
      </w:r>
      <w:r w:rsidR="00A555BB">
        <w:rPr>
          <w:lang w:val="pt-PT"/>
        </w:rPr>
        <w:t>março</w:t>
      </w:r>
      <w:r w:rsidRPr="00E32E24">
        <w:rPr>
          <w:lang w:val="pt-PT"/>
        </w:rPr>
        <w:t xml:space="preserve"> de 2021</w:t>
      </w:r>
      <w:r w:rsidR="006742A2" w:rsidRPr="00E32E24">
        <w:rPr>
          <w:lang w:val="pt-PT"/>
        </w:rPr>
        <w:t xml:space="preserve"> </w:t>
      </w:r>
      <w:r w:rsidR="006742A2" w:rsidRPr="00E32E24">
        <w:rPr>
          <w:b w:val="0"/>
          <w:bCs/>
          <w:lang w:val="pt-PT"/>
        </w:rPr>
        <w:t>–</w:t>
      </w:r>
      <w:r w:rsidRPr="00E32E24">
        <w:rPr>
          <w:b w:val="0"/>
          <w:bCs/>
          <w:lang w:val="pt-PT"/>
        </w:rPr>
        <w:t xml:space="preserve"> A</w:t>
      </w:r>
      <w:r w:rsidR="006742A2" w:rsidRPr="00E32E24">
        <w:rPr>
          <w:b w:val="0"/>
          <w:bCs/>
          <w:lang w:val="pt-PT"/>
        </w:rPr>
        <w:t xml:space="preserve"> devolo </w:t>
      </w:r>
      <w:r w:rsidRPr="00E32E24">
        <w:rPr>
          <w:b w:val="0"/>
          <w:bCs/>
          <w:lang w:val="pt-PT"/>
        </w:rPr>
        <w:t>dá tanta importância à satisfação dos seus clientes como às velocidades de transferência de dados dos seus produtos</w:t>
      </w:r>
      <w:r w:rsidR="006742A2" w:rsidRPr="00E32E24">
        <w:rPr>
          <w:b w:val="0"/>
          <w:bCs/>
          <w:lang w:val="pt-PT"/>
        </w:rPr>
        <w:t>.</w:t>
      </w:r>
      <w:r w:rsidRPr="00E32E24">
        <w:rPr>
          <w:b w:val="0"/>
          <w:bCs/>
          <w:lang w:val="pt-PT"/>
        </w:rPr>
        <w:t xml:space="preserve"> Assim, os compradores podem agora, com efeito imediato, obter uma extensão de garantia de 12 meses para produtos selecionados da empresa de especialistas em rede</w:t>
      </w:r>
      <w:r w:rsidR="006742A2" w:rsidRPr="00E32E24">
        <w:rPr>
          <w:b w:val="0"/>
          <w:bCs/>
          <w:lang w:val="pt-PT"/>
        </w:rPr>
        <w:t>.</w:t>
      </w:r>
    </w:p>
    <w:p w14:paraId="32049CAA" w14:textId="1275F8D7" w:rsidR="006742A2" w:rsidRPr="00E32E24" w:rsidRDefault="00E05168" w:rsidP="001F7DA6">
      <w:pPr>
        <w:pStyle w:val="TextberAufzhlungPM"/>
        <w:rPr>
          <w:lang w:val="pt-PT"/>
        </w:rPr>
      </w:pPr>
      <w:r w:rsidRPr="00E32E24">
        <w:rPr>
          <w:lang w:val="pt-PT"/>
        </w:rPr>
        <w:t>Tópicos deste</w:t>
      </w:r>
      <w:r w:rsidR="006742A2" w:rsidRPr="00E32E24">
        <w:rPr>
          <w:lang w:val="pt-PT"/>
        </w:rPr>
        <w:t xml:space="preserve"> press release:</w:t>
      </w:r>
    </w:p>
    <w:p w14:paraId="75FAF388" w14:textId="2595F4C0" w:rsidR="006742A2" w:rsidRPr="00E32E24" w:rsidRDefault="00E05168" w:rsidP="00B73F9D">
      <w:pPr>
        <w:pStyle w:val="AufzhlungPM"/>
        <w:rPr>
          <w:b w:val="0"/>
          <w:bCs/>
          <w:lang w:val="pt-PT"/>
        </w:rPr>
      </w:pPr>
      <w:r w:rsidRPr="00E32E24">
        <w:rPr>
          <w:b w:val="0"/>
          <w:bCs/>
          <w:lang w:val="pt-PT"/>
        </w:rPr>
        <w:t>Extensão de garantia de 12 meses</w:t>
      </w:r>
    </w:p>
    <w:p w14:paraId="265A59D0" w14:textId="5DA03B58" w:rsidR="00493554" w:rsidRPr="00E32E24" w:rsidRDefault="00E05168" w:rsidP="00E05168">
      <w:pPr>
        <w:pStyle w:val="AufzhlungPM"/>
        <w:rPr>
          <w:b w:val="0"/>
          <w:bCs/>
          <w:lang w:val="pt-PT"/>
        </w:rPr>
      </w:pPr>
      <w:r w:rsidRPr="00E32E24">
        <w:rPr>
          <w:b w:val="0"/>
          <w:bCs/>
          <w:lang w:val="pt-PT"/>
        </w:rPr>
        <w:t>Registo online fácil</w:t>
      </w:r>
    </w:p>
    <w:p w14:paraId="1C7998AF" w14:textId="5F76593F" w:rsidR="003927C8" w:rsidRPr="00E32E24" w:rsidRDefault="00E05168" w:rsidP="0070320B">
      <w:pPr>
        <w:pStyle w:val="SubheadlinePM"/>
        <w:rPr>
          <w:lang w:val="pt-PT"/>
        </w:rPr>
      </w:pPr>
      <w:r w:rsidRPr="00E32E24">
        <w:rPr>
          <w:lang w:val="pt-PT"/>
        </w:rPr>
        <w:t>Extensão de garantia de 12 meses</w:t>
      </w:r>
    </w:p>
    <w:p w14:paraId="7FE330CF" w14:textId="0EC146BB" w:rsidR="003927C8" w:rsidRPr="00E32E24" w:rsidRDefault="00E05168" w:rsidP="004A5F1F">
      <w:pPr>
        <w:pStyle w:val="StandardtextPM"/>
        <w:rPr>
          <w:lang w:val="pt-PT"/>
        </w:rPr>
      </w:pPr>
      <w:r w:rsidRPr="00E32E24">
        <w:rPr>
          <w:lang w:val="pt-PT"/>
        </w:rPr>
        <w:t xml:space="preserve">A </w:t>
      </w:r>
      <w:r w:rsidR="00362117" w:rsidRPr="00E32E24">
        <w:rPr>
          <w:lang w:val="pt-PT"/>
        </w:rPr>
        <w:t>devolo</w:t>
      </w:r>
      <w:r w:rsidRPr="00E32E24">
        <w:rPr>
          <w:lang w:val="pt-PT"/>
        </w:rPr>
        <w:t xml:space="preserve"> está a expandir a sua política de serviço e a permitir aos seus clientes estender a garantia de produtos selecionados. Os compradores só </w:t>
      </w:r>
      <w:r w:rsidR="00AD768F" w:rsidRPr="00E32E24">
        <w:rPr>
          <w:lang w:val="pt-PT"/>
        </w:rPr>
        <w:t>têm de</w:t>
      </w:r>
      <w:r w:rsidRPr="00E32E24">
        <w:rPr>
          <w:lang w:val="pt-PT"/>
        </w:rPr>
        <w:t xml:space="preserve"> registar o produto devolo adquirido no website oficial</w:t>
      </w:r>
      <w:r w:rsidR="00362117" w:rsidRPr="00E32E24">
        <w:rPr>
          <w:lang w:val="pt-PT"/>
        </w:rPr>
        <w:t xml:space="preserve">. </w:t>
      </w:r>
      <w:r w:rsidRPr="00E32E24">
        <w:rPr>
          <w:lang w:val="pt-PT"/>
        </w:rPr>
        <w:t>O registo do produto estende automaticamente a garantia existente por 12 meses adicionais, incluindo também vantagens acrescidas</w:t>
      </w:r>
      <w:r w:rsidR="00362117" w:rsidRPr="00E32E24">
        <w:rPr>
          <w:lang w:val="pt-PT"/>
        </w:rPr>
        <w:t>.</w:t>
      </w:r>
      <w:r w:rsidRPr="00E32E24">
        <w:rPr>
          <w:lang w:val="pt-PT"/>
        </w:rPr>
        <w:t xml:space="preserve"> Para além de informação </w:t>
      </w:r>
      <w:r w:rsidR="00AD768F" w:rsidRPr="00E32E24">
        <w:rPr>
          <w:lang w:val="pt-PT"/>
        </w:rPr>
        <w:t>antecipada sobre atualizações de software e inovações de produto, estas vantagens incluem ainda suporte individual mais rápido.</w:t>
      </w:r>
    </w:p>
    <w:p w14:paraId="49D48117" w14:textId="77777777" w:rsidR="00FD3775" w:rsidRPr="00E32E24" w:rsidRDefault="00FD3775" w:rsidP="004A5F1F">
      <w:pPr>
        <w:pStyle w:val="StandardtextPM"/>
        <w:rPr>
          <w:lang w:val="pt-PT"/>
        </w:rPr>
      </w:pPr>
    </w:p>
    <w:p w14:paraId="78692DFD" w14:textId="588EFA3B" w:rsidR="00FD3775" w:rsidRPr="00E32E24" w:rsidRDefault="00AD768F" w:rsidP="004A5F1F">
      <w:pPr>
        <w:pStyle w:val="StandardtextPM"/>
        <w:rPr>
          <w:lang w:val="pt-PT"/>
        </w:rPr>
      </w:pPr>
      <w:r w:rsidRPr="00E32E24">
        <w:rPr>
          <w:lang w:val="pt-PT"/>
        </w:rPr>
        <w:t>A extensão de garantia está disponível para as seguintes séries de produto da devolo</w:t>
      </w:r>
      <w:r w:rsidR="00927438" w:rsidRPr="00E32E24">
        <w:rPr>
          <w:lang w:val="pt-PT"/>
        </w:rPr>
        <w:t>:</w:t>
      </w:r>
    </w:p>
    <w:p w14:paraId="1A12FAEB" w14:textId="09FDDD83" w:rsidR="00493554" w:rsidRPr="00E32E24" w:rsidRDefault="00493554" w:rsidP="00493554">
      <w:pPr>
        <w:pStyle w:val="StandardtextPM"/>
        <w:numPr>
          <w:ilvl w:val="0"/>
          <w:numId w:val="40"/>
        </w:numPr>
        <w:rPr>
          <w:lang w:val="pt-PT"/>
        </w:rPr>
      </w:pPr>
      <w:r w:rsidRPr="00E32E24">
        <w:rPr>
          <w:lang w:val="pt-PT"/>
        </w:rPr>
        <w:t xml:space="preserve">devolo Magic </w:t>
      </w:r>
      <w:r w:rsidR="00AD768F" w:rsidRPr="00E32E24">
        <w:rPr>
          <w:lang w:val="pt-PT"/>
        </w:rPr>
        <w:t>(incluindo os kits Mesh WiFi)</w:t>
      </w:r>
    </w:p>
    <w:p w14:paraId="76162C8E" w14:textId="6946CB16" w:rsidR="00927438" w:rsidRPr="00E32E24" w:rsidRDefault="00927438" w:rsidP="00927438">
      <w:pPr>
        <w:pStyle w:val="StandardtextPM"/>
        <w:numPr>
          <w:ilvl w:val="0"/>
          <w:numId w:val="40"/>
        </w:numPr>
        <w:rPr>
          <w:lang w:val="pt-PT"/>
        </w:rPr>
      </w:pPr>
      <w:r w:rsidRPr="00E32E24">
        <w:rPr>
          <w:lang w:val="pt-PT"/>
        </w:rPr>
        <w:t xml:space="preserve">devolo </w:t>
      </w:r>
      <w:r w:rsidR="00493554" w:rsidRPr="00E32E24">
        <w:rPr>
          <w:lang w:val="pt-PT"/>
        </w:rPr>
        <w:t xml:space="preserve">dLAN </w:t>
      </w:r>
      <w:r w:rsidRPr="00E32E24">
        <w:rPr>
          <w:lang w:val="pt-PT"/>
        </w:rPr>
        <w:t>1200</w:t>
      </w:r>
    </w:p>
    <w:p w14:paraId="1C00755D" w14:textId="6413C0BF" w:rsidR="00493554" w:rsidRPr="00E32E24" w:rsidRDefault="00927438" w:rsidP="00493554">
      <w:pPr>
        <w:pStyle w:val="StandardtextPM"/>
        <w:numPr>
          <w:ilvl w:val="0"/>
          <w:numId w:val="40"/>
        </w:numPr>
        <w:rPr>
          <w:lang w:val="pt-PT"/>
        </w:rPr>
      </w:pPr>
      <w:bookmarkStart w:id="0" w:name="OLE_LINK10"/>
      <w:bookmarkStart w:id="1" w:name="OLE_LINK11"/>
      <w:r w:rsidRPr="00E32E24">
        <w:rPr>
          <w:lang w:val="pt-PT"/>
        </w:rPr>
        <w:t>devolo WiFi Repeater+ ac</w:t>
      </w:r>
      <w:bookmarkEnd w:id="0"/>
      <w:bookmarkEnd w:id="1"/>
    </w:p>
    <w:p w14:paraId="31C799C9" w14:textId="062E4A3D" w:rsidR="003927C8" w:rsidRPr="00E32E24" w:rsidRDefault="00E05168" w:rsidP="00B73F9D">
      <w:pPr>
        <w:pStyle w:val="SubheadlinePM"/>
        <w:rPr>
          <w:lang w:val="pt-PT"/>
        </w:rPr>
      </w:pPr>
      <w:r w:rsidRPr="00E32E24">
        <w:rPr>
          <w:lang w:val="pt-PT"/>
        </w:rPr>
        <w:lastRenderedPageBreak/>
        <w:t>Registo online fácil</w:t>
      </w:r>
    </w:p>
    <w:p w14:paraId="6BA8A64D" w14:textId="660C6620" w:rsidR="000D72A0" w:rsidRPr="00E32E24" w:rsidRDefault="00AD768F" w:rsidP="004A5F1F">
      <w:pPr>
        <w:pStyle w:val="StandardtextPM"/>
        <w:rPr>
          <w:lang w:val="pt-PT"/>
        </w:rPr>
      </w:pPr>
      <w:r w:rsidRPr="00E32E24">
        <w:rPr>
          <w:lang w:val="pt-PT"/>
        </w:rPr>
        <w:t>Registar um produto é tão fácil como a instalação dos próprios dispositivos</w:t>
      </w:r>
      <w:r w:rsidR="00927438" w:rsidRPr="00E32E24">
        <w:rPr>
          <w:lang w:val="pt-PT"/>
        </w:rPr>
        <w:t>.</w:t>
      </w:r>
      <w:r w:rsidRPr="00E32E24">
        <w:rPr>
          <w:lang w:val="pt-PT"/>
        </w:rPr>
        <w:t xml:space="preserve"> Os utilizadores podem visitar a página dedicada para o efeito no website oficial em</w:t>
      </w:r>
      <w:r w:rsidR="00927438" w:rsidRPr="00E32E24">
        <w:rPr>
          <w:lang w:val="pt-PT"/>
        </w:rPr>
        <w:t xml:space="preserve"> </w:t>
      </w:r>
      <w:hyperlink r:id="rId9" w:history="1">
        <w:r w:rsidRPr="00E32E24">
          <w:rPr>
            <w:rStyle w:val="Hyperlink"/>
            <w:lang w:val="pt-PT"/>
          </w:rPr>
          <w:t>https://www.devolo.pt/registo-de-produtos</w:t>
        </w:r>
      </w:hyperlink>
      <w:r w:rsidRPr="00E32E24">
        <w:rPr>
          <w:lang w:val="pt-PT"/>
        </w:rPr>
        <w:t>. Os produtos podem ser registados aqui em apenas alguns minutos introduzindo o número</w:t>
      </w:r>
      <w:r w:rsidR="00AF3B05" w:rsidRPr="00E32E24">
        <w:rPr>
          <w:lang w:val="pt-PT"/>
        </w:rPr>
        <w:t xml:space="preserve"> MT e</w:t>
      </w:r>
      <w:r w:rsidRPr="00E32E24">
        <w:rPr>
          <w:lang w:val="pt-PT"/>
        </w:rPr>
        <w:t xml:space="preserve"> de série que se encontram na traseira dos dispositivos</w:t>
      </w:r>
      <w:r w:rsidR="00927438" w:rsidRPr="00E32E24">
        <w:rPr>
          <w:lang w:val="pt-PT"/>
        </w:rPr>
        <w:t>.</w:t>
      </w:r>
      <w:r w:rsidRPr="00E32E24">
        <w:rPr>
          <w:lang w:val="pt-PT"/>
        </w:rPr>
        <w:t xml:space="preserve"> Quando os produtos tiverem sido registados com sucesso, o certificado de garantia individual irá ser enviado por email e os serviços expandidos ficarão disponíveis de imediato</w:t>
      </w:r>
      <w:r w:rsidR="00927438" w:rsidRPr="00E32E24">
        <w:rPr>
          <w:lang w:val="pt-PT"/>
        </w:rPr>
        <w:t>.</w:t>
      </w:r>
    </w:p>
    <w:p w14:paraId="04B6CD3E" w14:textId="73EC8169" w:rsidR="00E32E24" w:rsidRPr="00E32E24" w:rsidRDefault="00E32E24" w:rsidP="004A5F1F">
      <w:pPr>
        <w:pStyle w:val="StandardtextPM"/>
        <w:rPr>
          <w:lang w:val="pt-PT"/>
        </w:rPr>
      </w:pPr>
    </w:p>
    <w:p w14:paraId="6B191D06" w14:textId="77777777" w:rsidR="00697B45" w:rsidRDefault="00E32E24" w:rsidP="00E32E24">
      <w:pPr>
        <w:pStyle w:val="StandardtextPM"/>
        <w:rPr>
          <w:lang w:val="pt-PT"/>
        </w:rPr>
      </w:pPr>
      <w:r w:rsidRPr="00E32E24">
        <w:rPr>
          <w:b/>
          <w:bCs/>
          <w:lang w:val="pt-PT"/>
        </w:rPr>
        <w:t>Mais informações</w:t>
      </w:r>
      <w:r w:rsidRPr="00E32E24">
        <w:rPr>
          <w:lang w:val="pt-PT"/>
        </w:rPr>
        <w:t xml:space="preserve">: </w:t>
      </w:r>
      <w:hyperlink r:id="rId10" w:history="1">
        <w:r w:rsidRPr="00E32E24">
          <w:rPr>
            <w:rStyle w:val="Hyperlink"/>
            <w:lang w:val="pt-PT"/>
          </w:rPr>
          <w:t>https://www.devolo.pt/</w:t>
        </w:r>
      </w:hyperlink>
      <w:r w:rsidRPr="00E32E24">
        <w:rPr>
          <w:lang w:val="pt-PT"/>
        </w:rPr>
        <w:br/>
      </w:r>
      <w:r w:rsidRPr="00E32E24">
        <w:rPr>
          <w:b/>
          <w:bCs/>
          <w:lang w:val="pt-PT"/>
        </w:rPr>
        <w:t>Fotos de alta resolução</w:t>
      </w:r>
      <w:r w:rsidRPr="00E32E24">
        <w:rPr>
          <w:lang w:val="pt-PT"/>
        </w:rPr>
        <w:t>:</w:t>
      </w:r>
    </w:p>
    <w:p w14:paraId="44D05DA8" w14:textId="7216ADDE" w:rsidR="00E32E24" w:rsidRDefault="009716A1" w:rsidP="00697B45">
      <w:pPr>
        <w:pStyle w:val="StandardtextPM"/>
        <w:ind w:firstLine="708"/>
        <w:rPr>
          <w:lang w:val="pt-PT"/>
        </w:rPr>
      </w:pPr>
      <w:hyperlink r:id="rId11" w:history="1">
        <w:r w:rsidR="00697B45" w:rsidRPr="00AE4FA3">
          <w:rPr>
            <w:rStyle w:val="Hyperlink"/>
            <w:lang w:val="pt-PT"/>
          </w:rPr>
          <w:t>https://fotos.aempress.com/Devolo/Devolo-Magic-2-Next/</w:t>
        </w:r>
      </w:hyperlink>
    </w:p>
    <w:p w14:paraId="3375EB44" w14:textId="4BA84429" w:rsidR="00697B45" w:rsidRDefault="009716A1" w:rsidP="00697B45">
      <w:pPr>
        <w:pStyle w:val="StandardtextPM"/>
        <w:ind w:firstLine="708"/>
        <w:rPr>
          <w:rStyle w:val="Hyperlink"/>
          <w:color w:val="43494B"/>
          <w:u w:val="none"/>
          <w:lang w:val="pt-PT"/>
        </w:rPr>
      </w:pPr>
      <w:hyperlink r:id="rId12" w:history="1">
        <w:r w:rsidR="00697B45" w:rsidRPr="00AE4FA3">
          <w:rPr>
            <w:rStyle w:val="Hyperlink"/>
            <w:lang w:val="pt-PT"/>
          </w:rPr>
          <w:t>https://fotos.aempress.com/Devolo/Mesh-WiFi/</w:t>
        </w:r>
      </w:hyperlink>
    </w:p>
    <w:p w14:paraId="13113A40" w14:textId="0100603D" w:rsidR="00697B45" w:rsidRDefault="009716A1" w:rsidP="00697B45">
      <w:pPr>
        <w:pStyle w:val="StandardtextPM"/>
        <w:ind w:firstLine="708"/>
        <w:rPr>
          <w:rStyle w:val="Hyperlink"/>
          <w:color w:val="43494B"/>
          <w:u w:val="none"/>
          <w:lang w:val="pt-PT"/>
        </w:rPr>
      </w:pPr>
      <w:hyperlink r:id="rId13" w:history="1">
        <w:r w:rsidR="00697B45" w:rsidRPr="00AE4FA3">
          <w:rPr>
            <w:rStyle w:val="Hyperlink"/>
            <w:lang w:val="pt-PT"/>
          </w:rPr>
          <w:t>https://fotos.aempress.com/Devolo/WiFi-Repeater-ac/</w:t>
        </w:r>
      </w:hyperlink>
    </w:p>
    <w:p w14:paraId="08A5C2E9" w14:textId="77777777" w:rsidR="00E32E24" w:rsidRPr="00E32E24" w:rsidRDefault="00E32E24" w:rsidP="00E32E24">
      <w:pPr>
        <w:pStyle w:val="StandardtextPM"/>
        <w:rPr>
          <w:rStyle w:val="Hyperlink"/>
          <w:lang w:val="pt-PT"/>
        </w:rPr>
      </w:pPr>
    </w:p>
    <w:p w14:paraId="5A33260E" w14:textId="77777777" w:rsidR="00E32E24" w:rsidRPr="00E32E24" w:rsidRDefault="00E32E24" w:rsidP="00E32E24">
      <w:pPr>
        <w:pStyle w:val="StandardtextPM"/>
        <w:rPr>
          <w:lang w:val="pt-PT"/>
        </w:rPr>
      </w:pPr>
      <w:r w:rsidRPr="00E32E24">
        <w:rPr>
          <w:bCs/>
          <w:lang w:val="pt-PT"/>
        </w:rPr>
        <w:t>Para mais informações, contacte:</w:t>
      </w:r>
    </w:p>
    <w:p w14:paraId="7747D6E0" w14:textId="77777777" w:rsidR="00E32E24" w:rsidRPr="00E32E24" w:rsidRDefault="00E32E24" w:rsidP="00E32E24">
      <w:pPr>
        <w:spacing w:before="100" w:beforeAutospacing="1" w:after="100" w:afterAutospacing="1"/>
        <w:rPr>
          <w:rFonts w:cs="Arial"/>
          <w:bCs/>
          <w:lang w:val="pt-PT"/>
        </w:rPr>
      </w:pPr>
      <w:r w:rsidRPr="00E32E24">
        <w:rPr>
          <w:noProof/>
          <w:lang w:val="pt-PT"/>
        </w:rPr>
        <w:drawing>
          <wp:inline distT="0" distB="0" distL="0" distR="0" wp14:anchorId="3F0431FF" wp14:editId="1EFED383">
            <wp:extent cx="1024758" cy="742950"/>
            <wp:effectExtent l="0" t="0" r="4445" b="0"/>
            <wp:docPr id="4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58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2D9AB2" w14:textId="1B173405" w:rsidR="00E32E24" w:rsidRPr="00E32E24" w:rsidRDefault="00E32E24" w:rsidP="004A5F1F">
      <w:pPr>
        <w:pStyle w:val="StandardtextPM"/>
        <w:rPr>
          <w:bCs/>
          <w:lang w:val="pt-PT"/>
        </w:rPr>
      </w:pPr>
      <w:r w:rsidRPr="00E32E24">
        <w:rPr>
          <w:bCs/>
          <w:lang w:val="pt-PT"/>
        </w:rPr>
        <w:t>António Eduardo Marques / Nuno Monteiro Ramos</w:t>
      </w:r>
      <w:r w:rsidRPr="00E32E24">
        <w:rPr>
          <w:bCs/>
          <w:lang w:val="pt-PT"/>
        </w:rPr>
        <w:br/>
        <w:t xml:space="preserve">Email: </w:t>
      </w:r>
      <w:hyperlink r:id="rId15" w:history="1">
        <w:r w:rsidRPr="00E32E24">
          <w:rPr>
            <w:rStyle w:val="Hyperlink"/>
            <w:bCs/>
            <w:lang w:val="pt-PT"/>
          </w:rPr>
          <w:t>devolo@aempress.com</w:t>
        </w:r>
      </w:hyperlink>
      <w:r w:rsidRPr="00E32E24">
        <w:rPr>
          <w:lang w:val="pt-PT"/>
        </w:rPr>
        <w:br/>
      </w:r>
      <w:r w:rsidRPr="00E32E24">
        <w:rPr>
          <w:bCs/>
          <w:lang w:val="pt-PT"/>
        </w:rPr>
        <w:t>Tel.: 218 019 830</w:t>
      </w:r>
    </w:p>
    <w:p w14:paraId="21A1604C" w14:textId="68D5DF41" w:rsidR="00352DCE" w:rsidRPr="00E32E24" w:rsidRDefault="00AD768F" w:rsidP="00352DCE">
      <w:pPr>
        <w:pStyle w:val="SubheadlinePM"/>
        <w:rPr>
          <w:lang w:val="pt-PT"/>
        </w:rPr>
      </w:pPr>
      <w:r w:rsidRPr="00E32E24">
        <w:rPr>
          <w:lang w:val="pt-PT"/>
        </w:rPr>
        <w:t>Sobre a</w:t>
      </w:r>
      <w:r w:rsidR="00352DCE" w:rsidRPr="00E32E24">
        <w:rPr>
          <w:lang w:val="pt-PT"/>
        </w:rPr>
        <w:t xml:space="preserve"> devolo</w:t>
      </w:r>
    </w:p>
    <w:p w14:paraId="46F81954" w14:textId="46041A3E" w:rsidR="004A5AC0" w:rsidRPr="00E32E24" w:rsidRDefault="00E32E24" w:rsidP="00352DCE">
      <w:pPr>
        <w:pStyle w:val="StandardtextPM"/>
        <w:rPr>
          <w:lang w:val="pt-PT"/>
        </w:rPr>
      </w:pPr>
      <w:r w:rsidRPr="00E32E24">
        <w:rPr>
          <w:lang w:val="pt-PT"/>
        </w:rPr>
        <w:t>A devolo fornece rede inteligente e inspira clientes domésticos bem como empresas a utilizar as opções do nosso mundo digital. As soluções de rede doméstica testadas e comprovadas da devolo estão a trazer Internet de alta velocidade e mesh Wi-Fi perfeito a cada canto das casas e apartamentos aos milhões – muito facilmente através da rede elétrica. No setor profissional, a devolo está a ajudar a visão da Internet das Coisas totalmente em rede tornar-se realidade. Quer seja em projetos industriais ou na indústria da energia em evolução – onde quer que comunicação de dados de alto desempenho seja necessária, os parceiros contam com a devolo. A empresa foi fundada em 2002 e é representada pelas suas subsidiárias e parceiros em 19 países.</w:t>
      </w:r>
    </w:p>
    <w:sectPr w:rsidR="004A5AC0" w:rsidRPr="00E32E24" w:rsidSect="006B2BAC">
      <w:headerReference w:type="default" r:id="rId16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25943" w14:textId="77777777" w:rsidR="009716A1" w:rsidRDefault="009716A1">
      <w:r>
        <w:separator/>
      </w:r>
    </w:p>
  </w:endnote>
  <w:endnote w:type="continuationSeparator" w:id="0">
    <w:p w14:paraId="2BFC856B" w14:textId="77777777" w:rsidR="009716A1" w:rsidRDefault="0097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749B0" w14:textId="77777777" w:rsidR="009716A1" w:rsidRDefault="009716A1">
      <w:r>
        <w:separator/>
      </w:r>
    </w:p>
  </w:footnote>
  <w:footnote w:type="continuationSeparator" w:id="0">
    <w:p w14:paraId="2CE77840" w14:textId="77777777" w:rsidR="009716A1" w:rsidRDefault="0097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5E376" w14:textId="77777777" w:rsidR="009E2E0A" w:rsidRDefault="006B2BAC" w:rsidP="00C00055">
    <w:pPr>
      <w:rPr>
        <w:b/>
        <w:sz w:val="40"/>
      </w:rPr>
    </w:pPr>
    <w:r>
      <w:rPr>
        <w:b/>
        <w:noProof/>
        <w:sz w:val="40"/>
        <w:lang w:val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DDA753" wp14:editId="3968CB7B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D4E43B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DA75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26D4E43B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52"/>
                      </w:rPr>
                      <w:t>Press release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  <w:lang w:val="de-DE"/>
      </w:rPr>
      <w:drawing>
        <wp:anchor distT="0" distB="0" distL="114300" distR="114300" simplePos="0" relativeHeight="251662336" behindDoc="1" locked="0" layoutInCell="1" allowOverlap="1" wp14:anchorId="04530D99" wp14:editId="013D46E1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A01C1"/>
    <w:multiLevelType w:val="hybridMultilevel"/>
    <w:tmpl w:val="E5D6C8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5C1BF8"/>
    <w:multiLevelType w:val="hybridMultilevel"/>
    <w:tmpl w:val="3BE62F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0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2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5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8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0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3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4"/>
  </w:num>
  <w:num w:numId="5">
    <w:abstractNumId w:val="29"/>
  </w:num>
  <w:num w:numId="6">
    <w:abstractNumId w:val="37"/>
  </w:num>
  <w:num w:numId="7">
    <w:abstractNumId w:val="35"/>
  </w:num>
  <w:num w:numId="8">
    <w:abstractNumId w:val="40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8"/>
  </w:num>
  <w:num w:numId="19">
    <w:abstractNumId w:val="39"/>
  </w:num>
  <w:num w:numId="20">
    <w:abstractNumId w:val="31"/>
  </w:num>
  <w:num w:numId="21">
    <w:abstractNumId w:val="36"/>
  </w:num>
  <w:num w:numId="22">
    <w:abstractNumId w:val="14"/>
  </w:num>
  <w:num w:numId="23">
    <w:abstractNumId w:val="30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2"/>
  </w:num>
  <w:num w:numId="37">
    <w:abstractNumId w:val="20"/>
  </w:num>
  <w:num w:numId="38">
    <w:abstractNumId w:val="26"/>
  </w:num>
  <w:num w:numId="39">
    <w:abstractNumId w:val="22"/>
  </w:num>
  <w:num w:numId="40">
    <w:abstractNumId w:val="2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7C7B"/>
    <w:rsid w:val="00013F7B"/>
    <w:rsid w:val="00036ABD"/>
    <w:rsid w:val="00041397"/>
    <w:rsid w:val="00044BDB"/>
    <w:rsid w:val="000539C7"/>
    <w:rsid w:val="000907BE"/>
    <w:rsid w:val="000A44FA"/>
    <w:rsid w:val="000B3D5E"/>
    <w:rsid w:val="000C3F6B"/>
    <w:rsid w:val="000D0AE6"/>
    <w:rsid w:val="000D72A0"/>
    <w:rsid w:val="000E7C2E"/>
    <w:rsid w:val="000F0590"/>
    <w:rsid w:val="000F05F9"/>
    <w:rsid w:val="00103095"/>
    <w:rsid w:val="00105D16"/>
    <w:rsid w:val="00111A0C"/>
    <w:rsid w:val="0011544D"/>
    <w:rsid w:val="00123F56"/>
    <w:rsid w:val="00132912"/>
    <w:rsid w:val="001346DB"/>
    <w:rsid w:val="00135FFB"/>
    <w:rsid w:val="00144F8D"/>
    <w:rsid w:val="00155B48"/>
    <w:rsid w:val="001644D1"/>
    <w:rsid w:val="0017181B"/>
    <w:rsid w:val="00195A51"/>
    <w:rsid w:val="001A15E2"/>
    <w:rsid w:val="001A4FFC"/>
    <w:rsid w:val="001C60DF"/>
    <w:rsid w:val="001C79C8"/>
    <w:rsid w:val="001D3D17"/>
    <w:rsid w:val="001D7312"/>
    <w:rsid w:val="001E65C4"/>
    <w:rsid w:val="001F7DA6"/>
    <w:rsid w:val="0020428E"/>
    <w:rsid w:val="00226ADD"/>
    <w:rsid w:val="00227540"/>
    <w:rsid w:val="00236054"/>
    <w:rsid w:val="00251365"/>
    <w:rsid w:val="002661E6"/>
    <w:rsid w:val="00276290"/>
    <w:rsid w:val="00285C50"/>
    <w:rsid w:val="00285F8C"/>
    <w:rsid w:val="00287EDC"/>
    <w:rsid w:val="00290062"/>
    <w:rsid w:val="002A083D"/>
    <w:rsid w:val="002B77B1"/>
    <w:rsid w:val="002C29AA"/>
    <w:rsid w:val="002C3F12"/>
    <w:rsid w:val="002E5D93"/>
    <w:rsid w:val="002F4BB2"/>
    <w:rsid w:val="00303D8C"/>
    <w:rsid w:val="00312DD0"/>
    <w:rsid w:val="00313ECA"/>
    <w:rsid w:val="00325566"/>
    <w:rsid w:val="003268B8"/>
    <w:rsid w:val="00330EFC"/>
    <w:rsid w:val="00333AE5"/>
    <w:rsid w:val="00351E65"/>
    <w:rsid w:val="00352DCE"/>
    <w:rsid w:val="00353E35"/>
    <w:rsid w:val="00356118"/>
    <w:rsid w:val="003577B8"/>
    <w:rsid w:val="00361508"/>
    <w:rsid w:val="00362117"/>
    <w:rsid w:val="00382FE2"/>
    <w:rsid w:val="003927C8"/>
    <w:rsid w:val="003A491B"/>
    <w:rsid w:val="003C02FB"/>
    <w:rsid w:val="003C4348"/>
    <w:rsid w:val="003D1A54"/>
    <w:rsid w:val="003D34C4"/>
    <w:rsid w:val="003D5203"/>
    <w:rsid w:val="003D575C"/>
    <w:rsid w:val="003E7523"/>
    <w:rsid w:val="003E7C0A"/>
    <w:rsid w:val="003F6AD6"/>
    <w:rsid w:val="0040144F"/>
    <w:rsid w:val="004671B1"/>
    <w:rsid w:val="00472B42"/>
    <w:rsid w:val="00490530"/>
    <w:rsid w:val="00491471"/>
    <w:rsid w:val="00493554"/>
    <w:rsid w:val="00497B5F"/>
    <w:rsid w:val="004A5AC0"/>
    <w:rsid w:val="004A5F1F"/>
    <w:rsid w:val="004B2586"/>
    <w:rsid w:val="004C32CA"/>
    <w:rsid w:val="004C529B"/>
    <w:rsid w:val="004E4599"/>
    <w:rsid w:val="004F4B8D"/>
    <w:rsid w:val="00500339"/>
    <w:rsid w:val="005174E8"/>
    <w:rsid w:val="00517FBE"/>
    <w:rsid w:val="005331CC"/>
    <w:rsid w:val="00563970"/>
    <w:rsid w:val="0056756E"/>
    <w:rsid w:val="00570FBD"/>
    <w:rsid w:val="00590A24"/>
    <w:rsid w:val="005B6C22"/>
    <w:rsid w:val="005C08F7"/>
    <w:rsid w:val="005C5C26"/>
    <w:rsid w:val="005D43E7"/>
    <w:rsid w:val="005E33C8"/>
    <w:rsid w:val="005E467A"/>
    <w:rsid w:val="00605387"/>
    <w:rsid w:val="00622A52"/>
    <w:rsid w:val="00625DC9"/>
    <w:rsid w:val="00626174"/>
    <w:rsid w:val="00630B92"/>
    <w:rsid w:val="006341D4"/>
    <w:rsid w:val="00637D43"/>
    <w:rsid w:val="00641B1F"/>
    <w:rsid w:val="0064593C"/>
    <w:rsid w:val="00650FEC"/>
    <w:rsid w:val="0065519A"/>
    <w:rsid w:val="006638AF"/>
    <w:rsid w:val="006742A2"/>
    <w:rsid w:val="00674E77"/>
    <w:rsid w:val="006900C0"/>
    <w:rsid w:val="00697B45"/>
    <w:rsid w:val="006A0FAC"/>
    <w:rsid w:val="006A4D01"/>
    <w:rsid w:val="006B2BAC"/>
    <w:rsid w:val="006B3594"/>
    <w:rsid w:val="006C513E"/>
    <w:rsid w:val="006F4397"/>
    <w:rsid w:val="0070320B"/>
    <w:rsid w:val="00707E1B"/>
    <w:rsid w:val="007223A9"/>
    <w:rsid w:val="00761083"/>
    <w:rsid w:val="00790DA0"/>
    <w:rsid w:val="007A0414"/>
    <w:rsid w:val="007B566E"/>
    <w:rsid w:val="007C0932"/>
    <w:rsid w:val="007C1D9B"/>
    <w:rsid w:val="007C3B6A"/>
    <w:rsid w:val="007D0C69"/>
    <w:rsid w:val="007F7838"/>
    <w:rsid w:val="00800A40"/>
    <w:rsid w:val="00825EBD"/>
    <w:rsid w:val="00830E24"/>
    <w:rsid w:val="00835533"/>
    <w:rsid w:val="00840540"/>
    <w:rsid w:val="00857952"/>
    <w:rsid w:val="00866050"/>
    <w:rsid w:val="00871740"/>
    <w:rsid w:val="00887AD6"/>
    <w:rsid w:val="0089056A"/>
    <w:rsid w:val="00892AD2"/>
    <w:rsid w:val="008A4B09"/>
    <w:rsid w:val="008A6152"/>
    <w:rsid w:val="008F5AA0"/>
    <w:rsid w:val="00927438"/>
    <w:rsid w:val="0093445B"/>
    <w:rsid w:val="00944106"/>
    <w:rsid w:val="00953409"/>
    <w:rsid w:val="009612BA"/>
    <w:rsid w:val="009618FB"/>
    <w:rsid w:val="009716A1"/>
    <w:rsid w:val="0097171D"/>
    <w:rsid w:val="00974018"/>
    <w:rsid w:val="009768EE"/>
    <w:rsid w:val="00981DFD"/>
    <w:rsid w:val="00993143"/>
    <w:rsid w:val="009A1492"/>
    <w:rsid w:val="009B39A7"/>
    <w:rsid w:val="009D2CB6"/>
    <w:rsid w:val="009D5BFE"/>
    <w:rsid w:val="009D6829"/>
    <w:rsid w:val="009E2DAE"/>
    <w:rsid w:val="009E2E0A"/>
    <w:rsid w:val="009E700D"/>
    <w:rsid w:val="009F0601"/>
    <w:rsid w:val="00A03047"/>
    <w:rsid w:val="00A10E55"/>
    <w:rsid w:val="00A31808"/>
    <w:rsid w:val="00A555BB"/>
    <w:rsid w:val="00A6278B"/>
    <w:rsid w:val="00A66150"/>
    <w:rsid w:val="00A76AD3"/>
    <w:rsid w:val="00A83B8A"/>
    <w:rsid w:val="00A844D7"/>
    <w:rsid w:val="00A9509D"/>
    <w:rsid w:val="00A97B26"/>
    <w:rsid w:val="00AA1510"/>
    <w:rsid w:val="00AA21C5"/>
    <w:rsid w:val="00AB7AAB"/>
    <w:rsid w:val="00AD6CCB"/>
    <w:rsid w:val="00AD768F"/>
    <w:rsid w:val="00AF1B2D"/>
    <w:rsid w:val="00AF3B05"/>
    <w:rsid w:val="00AF5EC7"/>
    <w:rsid w:val="00B03896"/>
    <w:rsid w:val="00B2019C"/>
    <w:rsid w:val="00B402A0"/>
    <w:rsid w:val="00B5137A"/>
    <w:rsid w:val="00B66AF1"/>
    <w:rsid w:val="00B73F9D"/>
    <w:rsid w:val="00B74A4B"/>
    <w:rsid w:val="00B77626"/>
    <w:rsid w:val="00B81FCA"/>
    <w:rsid w:val="00B8754F"/>
    <w:rsid w:val="00B904B1"/>
    <w:rsid w:val="00BA4DBB"/>
    <w:rsid w:val="00BC25FA"/>
    <w:rsid w:val="00BC7F5E"/>
    <w:rsid w:val="00BD195B"/>
    <w:rsid w:val="00BE1603"/>
    <w:rsid w:val="00C00055"/>
    <w:rsid w:val="00C020B1"/>
    <w:rsid w:val="00C138CE"/>
    <w:rsid w:val="00C14629"/>
    <w:rsid w:val="00C24111"/>
    <w:rsid w:val="00C301B7"/>
    <w:rsid w:val="00C4485E"/>
    <w:rsid w:val="00C46307"/>
    <w:rsid w:val="00C51294"/>
    <w:rsid w:val="00C52981"/>
    <w:rsid w:val="00C63402"/>
    <w:rsid w:val="00C63CFF"/>
    <w:rsid w:val="00C83B95"/>
    <w:rsid w:val="00C87C61"/>
    <w:rsid w:val="00CA6F2A"/>
    <w:rsid w:val="00CB0CA8"/>
    <w:rsid w:val="00CB2B8A"/>
    <w:rsid w:val="00CB5B89"/>
    <w:rsid w:val="00CC2459"/>
    <w:rsid w:val="00CC52C1"/>
    <w:rsid w:val="00CC58F5"/>
    <w:rsid w:val="00CD6C4C"/>
    <w:rsid w:val="00CE27DB"/>
    <w:rsid w:val="00CE32B0"/>
    <w:rsid w:val="00CF1576"/>
    <w:rsid w:val="00CF74F2"/>
    <w:rsid w:val="00CF7929"/>
    <w:rsid w:val="00D03CCF"/>
    <w:rsid w:val="00D03FB8"/>
    <w:rsid w:val="00D362F8"/>
    <w:rsid w:val="00D37F10"/>
    <w:rsid w:val="00D42A4A"/>
    <w:rsid w:val="00D43641"/>
    <w:rsid w:val="00D4498F"/>
    <w:rsid w:val="00D50B3D"/>
    <w:rsid w:val="00D57BC6"/>
    <w:rsid w:val="00D6044F"/>
    <w:rsid w:val="00D70DD6"/>
    <w:rsid w:val="00D846F2"/>
    <w:rsid w:val="00DA4629"/>
    <w:rsid w:val="00DC71FB"/>
    <w:rsid w:val="00DE492A"/>
    <w:rsid w:val="00E05168"/>
    <w:rsid w:val="00E07152"/>
    <w:rsid w:val="00E32E24"/>
    <w:rsid w:val="00E45E66"/>
    <w:rsid w:val="00E75289"/>
    <w:rsid w:val="00E84A8E"/>
    <w:rsid w:val="00E93DA7"/>
    <w:rsid w:val="00EA45E7"/>
    <w:rsid w:val="00EC239C"/>
    <w:rsid w:val="00ED01FA"/>
    <w:rsid w:val="00ED55BA"/>
    <w:rsid w:val="00EE4F0D"/>
    <w:rsid w:val="00EF5A34"/>
    <w:rsid w:val="00F020BE"/>
    <w:rsid w:val="00F14D4C"/>
    <w:rsid w:val="00F302FC"/>
    <w:rsid w:val="00F322F5"/>
    <w:rsid w:val="00F33809"/>
    <w:rsid w:val="00F40127"/>
    <w:rsid w:val="00F5091A"/>
    <w:rsid w:val="00F51737"/>
    <w:rsid w:val="00F56C12"/>
    <w:rsid w:val="00F64E83"/>
    <w:rsid w:val="00F8580D"/>
    <w:rsid w:val="00F86931"/>
    <w:rsid w:val="00FA5675"/>
    <w:rsid w:val="00FA6417"/>
    <w:rsid w:val="00FA769B"/>
    <w:rsid w:val="00FC3667"/>
    <w:rsid w:val="00FC7907"/>
    <w:rsid w:val="00FD3775"/>
    <w:rsid w:val="00FD3B96"/>
    <w:rsid w:val="00FD56BA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17F46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181B"/>
    <w:rPr>
      <w:rFonts w:ascii="Arial" w:hAnsi="Arial"/>
    </w:rPr>
  </w:style>
  <w:style w:type="paragraph" w:styleId="Heading1">
    <w:name w:val="heading 1"/>
    <w:basedOn w:val="Normal"/>
    <w:next w:val="Normal"/>
    <w:pPr>
      <w:keepNext/>
      <w:ind w:left="-567"/>
      <w:outlineLvl w:val="0"/>
    </w:pPr>
    <w:rPr>
      <w:b/>
      <w:sz w:val="24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napToGrid w:val="0"/>
      <w:sz w:val="18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napToGrid w:val="0"/>
      <w:color w:val="000000"/>
      <w:sz w:val="2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3">
    <w:name w:val="Body Text Indent 3"/>
    <w:basedOn w:val="Normal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Normal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Normal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Normal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Normal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BodyTextIndent2">
    <w:name w:val="Body Text Indent 2"/>
    <w:basedOn w:val="Normal"/>
    <w:pPr>
      <w:ind w:left="284"/>
    </w:pPr>
  </w:style>
  <w:style w:type="paragraph" w:customStyle="1" w:styleId="Featureliste">
    <w:name w:val="Featureliste"/>
    <w:basedOn w:val="Normal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Normal"/>
    <w:pPr>
      <w:ind w:left="709"/>
      <w:jc w:val="both"/>
    </w:pPr>
    <w:rPr>
      <w:rFonts w:ascii="UniversCondLight" w:hAnsi="UniversCondLight"/>
      <w:sz w:val="16"/>
    </w:rPr>
  </w:style>
  <w:style w:type="paragraph" w:styleId="BodyText">
    <w:name w:val="Body Text"/>
    <w:basedOn w:val="Normal"/>
    <w:pPr>
      <w:jc w:val="center"/>
    </w:pPr>
    <w:rPr>
      <w:sz w:val="18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Salutation">
    <w:name w:val="Salutation"/>
    <w:basedOn w:val="Normal"/>
    <w:next w:val="Normal"/>
  </w:style>
  <w:style w:type="paragraph" w:styleId="ListBullet">
    <w:name w:val="List Bullet"/>
    <w:basedOn w:val="Normal"/>
    <w:autoRedefine/>
    <w:pPr>
      <w:numPr>
        <w:numId w:val="25"/>
      </w:numPr>
    </w:pPr>
  </w:style>
  <w:style w:type="paragraph" w:styleId="ListBullet2">
    <w:name w:val="List Bullet 2"/>
    <w:basedOn w:val="Normal"/>
    <w:autoRedefine/>
    <w:pPr>
      <w:numPr>
        <w:numId w:val="26"/>
      </w:numPr>
    </w:pPr>
  </w:style>
  <w:style w:type="paragraph" w:styleId="ListBullet3">
    <w:name w:val="List Bullet 3"/>
    <w:basedOn w:val="Normal"/>
    <w:autoRedefine/>
    <w:pPr>
      <w:numPr>
        <w:numId w:val="27"/>
      </w:numPr>
    </w:pPr>
  </w:style>
  <w:style w:type="paragraph" w:styleId="ListBullet4">
    <w:name w:val="List Bullet 4"/>
    <w:basedOn w:val="Normal"/>
    <w:autoRedefine/>
    <w:pPr>
      <w:numPr>
        <w:numId w:val="28"/>
      </w:numPr>
    </w:pPr>
  </w:style>
  <w:style w:type="paragraph" w:styleId="ListBullet5">
    <w:name w:val="List Bullet 5"/>
    <w:basedOn w:val="Normal"/>
    <w:autoRedefine/>
    <w:pPr>
      <w:numPr>
        <w:numId w:val="29"/>
      </w:numPr>
    </w:pPr>
  </w:style>
  <w:style w:type="paragraph" w:styleId="Caption">
    <w:name w:val="caption"/>
    <w:basedOn w:val="Normal"/>
    <w:next w:val="Normal"/>
    <w:pPr>
      <w:spacing w:before="120" w:after="120"/>
    </w:pPr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NoteHeading">
    <w:name w:val="Note Heading"/>
    <w:basedOn w:val="Normal"/>
    <w:next w:val="Normal"/>
  </w:style>
  <w:style w:type="paragraph" w:styleId="FootnoteText">
    <w:name w:val="footnote text"/>
    <w:basedOn w:val="Normal"/>
    <w:semiHidden/>
  </w:style>
  <w:style w:type="paragraph" w:styleId="Closing">
    <w:name w:val="Closing"/>
    <w:basedOn w:val="Normal"/>
    <w:pPr>
      <w:ind w:left="4252"/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CommentText">
    <w:name w:val="annotation text"/>
    <w:basedOn w:val="Normal"/>
    <w:link w:val="CommentTextChar"/>
    <w:semiHidden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30"/>
      </w:numPr>
    </w:pPr>
  </w:style>
  <w:style w:type="paragraph" w:styleId="ListNumber2">
    <w:name w:val="List Number 2"/>
    <w:basedOn w:val="Normal"/>
    <w:pPr>
      <w:numPr>
        <w:numId w:val="31"/>
      </w:numPr>
    </w:pPr>
  </w:style>
  <w:style w:type="paragraph" w:styleId="ListNumber3">
    <w:name w:val="List Number 3"/>
    <w:basedOn w:val="Normal"/>
    <w:pPr>
      <w:numPr>
        <w:numId w:val="32"/>
      </w:numPr>
    </w:pPr>
  </w:style>
  <w:style w:type="paragraph" w:styleId="ListNumber4">
    <w:name w:val="List Number 4"/>
    <w:basedOn w:val="Normal"/>
    <w:pPr>
      <w:numPr>
        <w:numId w:val="33"/>
      </w:numPr>
    </w:pPr>
  </w:style>
  <w:style w:type="paragraph" w:styleId="ListNumber5">
    <w:name w:val="List Number 5"/>
    <w:basedOn w:val="Normal"/>
    <w:pPr>
      <w:numPr>
        <w:numId w:val="3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08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BodyTextFirstIndent2">
    <w:name w:val="Body Text First Indent 2"/>
    <w:basedOn w:val="BodyTextIndent"/>
    <w:pPr>
      <w:spacing w:after="120"/>
      <w:ind w:left="283" w:firstLine="210"/>
    </w:pPr>
    <w:rPr>
      <w:rFonts w:ascii="Times New Roman" w:hAnsi="Times New Roman"/>
    </w:rPr>
  </w:style>
  <w:style w:type="paragraph" w:styleId="Title">
    <w:name w:val="Title"/>
    <w:basedOn w:val="Normal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rPr>
      <w:rFonts w:cs="Arial"/>
    </w:rPr>
  </w:style>
  <w:style w:type="paragraph" w:styleId="EnvelopeAddress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Normal"/>
    <w:next w:val="BodyTextIndent"/>
    <w:rsid w:val="003A491B"/>
    <w:pPr>
      <w:ind w:left="-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Normal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BodyTextIndent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</w:rPr>
  </w:style>
  <w:style w:type="paragraph" w:customStyle="1" w:styleId="Textkrper-Standard">
    <w:name w:val="Textkörper-Standard"/>
    <w:basedOn w:val="BodyTextIndent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BodyTextIndent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BodyTextIndent"/>
    <w:rsid w:val="00B5137A"/>
    <w:pPr>
      <w:spacing w:line="336" w:lineRule="atLeast"/>
      <w:ind w:left="0" w:right="1"/>
      <w:outlineLvl w:val="1"/>
    </w:pPr>
    <w:rPr>
      <w:rFonts w:cs="Arial"/>
      <w:b/>
      <w:color w:val="43494B"/>
    </w:rPr>
  </w:style>
  <w:style w:type="paragraph" w:customStyle="1" w:styleId="TextberAufzhlungPM">
    <w:name w:val="Text über Aufzählung PM"/>
    <w:basedOn w:val="BodyTextIndent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Erwhnung1">
    <w:name w:val="Erwähnung1"/>
    <w:basedOn w:val="DefaultParagraphFon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BAC"/>
    <w:rPr>
      <w:rFonts w:ascii="Arial" w:hAnsi="Arial"/>
    </w:rPr>
  </w:style>
  <w:style w:type="character" w:styleId="BookTitle">
    <w:name w:val="Book Title"/>
    <w:basedOn w:val="DefaultParagraphFont"/>
    <w:uiPriority w:val="33"/>
    <w:rsid w:val="0070320B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70320B"/>
    <w:rPr>
      <w:b/>
      <w:bCs/>
      <w:smallCaps/>
      <w:color w:val="4F81BD" w:themeColor="accent1"/>
      <w:spacing w:val="5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A844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4B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4B8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4B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B8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F4B8D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B8D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D7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tos.aempress.com/Devolo/WiFi-Repeater-ac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tos.aempress.com/Devolo/Mesh-WiF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tos.aempress.com/Devolo/Devolo-Magic-2-Nex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volo@aempress.com" TargetMode="External"/><Relationship Id="rId10" Type="http://schemas.openxmlformats.org/officeDocument/2006/relationships/hyperlink" Target="https://www.devolo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volo.pt/registo-de-produtos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CB251F65-122C-4ED8-93D8-41BADAAAD040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497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PM DE 20180717</vt:lpstr>
      <vt:lpstr>Template PM DE 20180717</vt:lpstr>
    </vt:vector>
  </TitlesOfParts>
  <Company>devolo AG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David Marques</cp:lastModifiedBy>
  <cp:revision>8</cp:revision>
  <cp:lastPrinted>2008-10-10T08:46:00Z</cp:lastPrinted>
  <dcterms:created xsi:type="dcterms:W3CDTF">2021-02-26T09:13:00Z</dcterms:created>
  <dcterms:modified xsi:type="dcterms:W3CDTF">2021-03-10T11:21:00Z</dcterms:modified>
</cp:coreProperties>
</file>